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cs="Calibri" w:cstheme="minorHAnsi"/>
          <w:b/>
          <w:bCs/>
          <w:sz w:val="28"/>
          <w:szCs w:val="28"/>
        </w:rPr>
      </w:pPr>
      <w:r>
        <w:rPr/>
        <w:drawing>
          <wp:inline distT="0" distB="0" distL="0" distR="0">
            <wp:extent cx="1392555" cy="1297940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PharmaTimes International Clinical Researcher of the Year 2026</w:t>
      </w:r>
    </w:p>
    <w:p>
      <w:pPr>
        <w:pStyle w:val="Normal"/>
        <w:jc w:val="center"/>
        <w:rPr>
          <w:rFonts w:cs="Calibri" w:cstheme="minorHAnsi"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Stage 2 Challenge – Clinical Project Manager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Challenge: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As a Clinical Project Manager, how do you apply Quality by Design (QbD) and risk-based planning to ensure study success?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your answer discuss specific strategies you use during study startup and conduct and explain how the recent revisions to ICH E6(R3) have influenced your project management practices and decision-making.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Challenge Format and Word Count:</w:t>
      </w:r>
    </w:p>
    <w:p>
      <w:pPr>
        <w:pStyle w:val="Normal"/>
        <w:rPr/>
      </w:pPr>
      <w:r>
        <w:rPr/>
        <w:t>Please provide your response to this challenge as a PowerPoint presentation of no more than 8 slides. There should be no more than 800 words in your presentation.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provide a word count on the first slide.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Please </w:t>
      </w:r>
      <w:r>
        <w:rPr>
          <w:b/>
          <w:bCs/>
          <w:u w:val="single"/>
        </w:rPr>
        <w:t>do not</w:t>
      </w:r>
      <w:r>
        <w:rPr/>
        <w:t xml:space="preserve"> use Generative AI tools as these entries will be excluded from the competition where suspected or identified.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  <w:lang w:val="en-US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Please do not refer to your name or company within your submission. Your entry should be anonymised.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  <w:lang w:val="en-US"/>
        </w:rPr>
        <w:t>================================================================================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 xml:space="preserve">Completed challenges to be sent to: debbie.tuesley@pharmatimes.com by </w:t>
      </w:r>
      <w:r>
        <w:rPr>
          <w:rFonts w:cs="Calibri" w:cstheme="minorHAnsi"/>
          <w:b/>
          <w:bCs/>
          <w:sz w:val="24"/>
          <w:szCs w:val="24"/>
        </w:rPr>
        <w:t>23rd January</w:t>
      </w:r>
      <w:r>
        <w:rPr>
          <w:rFonts w:cs="Calibri" w:cstheme="minorHAnsi"/>
          <w:bCs/>
          <w:sz w:val="24"/>
          <w:szCs w:val="24"/>
        </w:rPr>
        <w:t xml:space="preserve"> and your covering email must include: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Name:</w:t>
        <w:tab/>
        <w:tab/>
        <w:tab/>
        <w:tab/>
        <w:tab/>
        <w:tab/>
        <w:tab/>
        <w:t xml:space="preserve">Job Title: 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Company:</w:t>
        <w:tab/>
        <w:tab/>
        <w:tab/>
        <w:tab/>
        <w:tab/>
        <w:tab/>
        <w:t xml:space="preserve">Email: 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Category Entering: </w:t>
        <w:tab/>
        <w:tab/>
        <w:tab/>
        <w:tab/>
        <w:tab/>
        <w:t>Telephone (include country code):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/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ascii="Calibri;sans-serif" w:hAnsi="Calibri;sans-serif" w:cstheme="minorHAns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Entrant’s country (if a team, the country for the team leader):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The Clinical Singles finals will be on the 20</w:t>
      </w:r>
      <w:r>
        <w:rPr>
          <w:rFonts w:cs="Calibri" w:cstheme="minorHAnsi"/>
          <w:b/>
          <w:bCs/>
          <w:sz w:val="24"/>
          <w:szCs w:val="24"/>
          <w:vertAlign w:val="superscript"/>
        </w:rPr>
        <w:t>th</w:t>
      </w:r>
      <w:r>
        <w:rPr>
          <w:rFonts w:cs="Calibri" w:cstheme="minorHAnsi"/>
          <w:b/>
          <w:bCs/>
          <w:sz w:val="24"/>
          <w:szCs w:val="24"/>
        </w:rPr>
        <w:t xml:space="preserve"> March 2026. Please keep this date available. Thank you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altName w:val="sans-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308f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eastAsia="en-GB" w:val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8308f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LibreOffice/7.5.3.2$MacOSX_X86_64 LibreOffice_project/9f56dff12ba03b9acd7730a5a481eea045e468f3</Application>
  <AppVersion>15.0000</AppVersion>
  <Pages>1</Pages>
  <Words>201</Words>
  <Characters>1168</Characters>
  <CharactersWithSpaces>1372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2025-09-10T09:22:00Z</dcterms:created>
  <dc:creator>Debbie Tuesley</dc:creator>
  <dc:description/>
  <dc:language>en-GB</dc:language>
  <cp:lastModifiedBy/>
  <dcterms:modified xsi:type="dcterms:W3CDTF">2025-11-25T16:25:23Z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3fbf10-3297-4327-bf73-27d15f2d6bd0_ActionId">
    <vt:lpwstr>8855a0e0-e258-453d-854c-52f8ef742f6e</vt:lpwstr>
  </property>
  <property fmtid="{D5CDD505-2E9C-101B-9397-08002B2CF9AE}" pid="3" name="MSIP_Label_e33fbf10-3297-4327-bf73-27d15f2d6bd0_ContentBits">
    <vt:lpwstr>0</vt:lpwstr>
  </property>
  <property fmtid="{D5CDD505-2E9C-101B-9397-08002B2CF9AE}" pid="4" name="MSIP_Label_e33fbf10-3297-4327-bf73-27d15f2d6bd0_Enabled">
    <vt:lpwstr>true</vt:lpwstr>
  </property>
  <property fmtid="{D5CDD505-2E9C-101B-9397-08002B2CF9AE}" pid="5" name="MSIP_Label_e33fbf10-3297-4327-bf73-27d15f2d6bd0_Method">
    <vt:lpwstr>Standard</vt:lpwstr>
  </property>
  <property fmtid="{D5CDD505-2E9C-101B-9397-08002B2CF9AE}" pid="6" name="MSIP_Label_e33fbf10-3297-4327-bf73-27d15f2d6bd0_Name">
    <vt:lpwstr>Confidential – Any Recipient Only</vt:lpwstr>
  </property>
  <property fmtid="{D5CDD505-2E9C-101B-9397-08002B2CF9AE}" pid="7" name="MSIP_Label_e33fbf10-3297-4327-bf73-27d15f2d6bd0_SetDate">
    <vt:lpwstr>2023-09-21T17:00:01Z</vt:lpwstr>
  </property>
  <property fmtid="{D5CDD505-2E9C-101B-9397-08002B2CF9AE}" pid="8" name="MSIP_Label_e33fbf10-3297-4327-bf73-27d15f2d6bd0_SiteId">
    <vt:lpwstr>06fe4af5-9412-436c-acdb-444ee0010489</vt:lpwstr>
  </property>
</Properties>
</file>